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CBD95" w14:textId="77777777" w:rsidR="00EF251F" w:rsidRPr="00EF251F" w:rsidRDefault="00EF251F" w:rsidP="00EF251F">
      <w:pPr>
        <w:spacing w:after="200"/>
        <w:ind w:left="4140"/>
        <w:jc w:val="center"/>
        <w:rPr>
          <w:rFonts w:ascii="Times" w:hAnsi="Times" w:cs="Times New Roman"/>
          <w:sz w:val="20"/>
          <w:szCs w:val="20"/>
        </w:rPr>
      </w:pPr>
      <w:r w:rsidRPr="00EF251F">
        <w:rPr>
          <w:rFonts w:ascii="Times New Roman" w:hAnsi="Times New Roman" w:cs="Times New Roman"/>
          <w:b/>
          <w:bCs/>
          <w:color w:val="000000"/>
          <w:sz w:val="28"/>
          <w:szCs w:val="28"/>
        </w:rPr>
        <w:t>Председателю Государственной Думы</w:t>
      </w:r>
    </w:p>
    <w:p w14:paraId="3AF1EB46" w14:textId="77777777" w:rsidR="00EF251F" w:rsidRPr="00EF251F" w:rsidRDefault="00EF251F" w:rsidP="00EF251F">
      <w:pPr>
        <w:spacing w:after="200"/>
        <w:ind w:left="4140"/>
        <w:jc w:val="center"/>
        <w:rPr>
          <w:rFonts w:ascii="Times" w:hAnsi="Times" w:cs="Times New Roman"/>
          <w:sz w:val="20"/>
          <w:szCs w:val="20"/>
        </w:rPr>
      </w:pPr>
      <w:r w:rsidRPr="00EF251F">
        <w:rPr>
          <w:rFonts w:ascii="Times New Roman" w:hAnsi="Times New Roman" w:cs="Times New Roman"/>
          <w:b/>
          <w:bCs/>
          <w:color w:val="000000"/>
          <w:sz w:val="28"/>
          <w:szCs w:val="28"/>
        </w:rPr>
        <w:t>Федерального Собрания</w:t>
      </w:r>
    </w:p>
    <w:p w14:paraId="6DDBB6B7" w14:textId="77777777" w:rsidR="00EF251F" w:rsidRPr="00EF251F" w:rsidRDefault="00EF251F" w:rsidP="00EF251F">
      <w:pPr>
        <w:spacing w:after="200"/>
        <w:ind w:left="4320" w:firstLine="180"/>
        <w:rPr>
          <w:rFonts w:ascii="Times" w:hAnsi="Times" w:cs="Times New Roman"/>
          <w:sz w:val="20"/>
          <w:szCs w:val="20"/>
        </w:rPr>
      </w:pPr>
      <w:r w:rsidRPr="00EF251F">
        <w:rPr>
          <w:rFonts w:ascii="Times New Roman" w:hAnsi="Times New Roman" w:cs="Times New Roman"/>
          <w:b/>
          <w:bCs/>
          <w:color w:val="000000"/>
          <w:sz w:val="28"/>
          <w:szCs w:val="28"/>
        </w:rPr>
        <w:t>          Российской Федерации</w:t>
      </w:r>
    </w:p>
    <w:p w14:paraId="20FD85F7" w14:textId="77777777" w:rsidR="00EF251F" w:rsidRPr="00EF251F" w:rsidRDefault="00EF251F" w:rsidP="00EF251F">
      <w:pPr>
        <w:spacing w:after="200"/>
        <w:ind w:left="4320" w:firstLine="180"/>
        <w:jc w:val="center"/>
        <w:rPr>
          <w:rFonts w:ascii="Times" w:hAnsi="Times" w:cs="Times New Roman"/>
          <w:sz w:val="20"/>
          <w:szCs w:val="20"/>
        </w:rPr>
      </w:pPr>
      <w:r w:rsidRPr="00EF251F">
        <w:rPr>
          <w:rFonts w:ascii="Times New Roman" w:hAnsi="Times New Roman" w:cs="Times New Roman"/>
          <w:b/>
          <w:bCs/>
          <w:color w:val="000000"/>
          <w:sz w:val="28"/>
          <w:szCs w:val="28"/>
        </w:rPr>
        <w:t>С.Е.Нарышкину</w:t>
      </w:r>
    </w:p>
    <w:p w14:paraId="39091565" w14:textId="77777777" w:rsidR="00EF251F" w:rsidRPr="00EF251F" w:rsidRDefault="00EF251F" w:rsidP="00EF251F">
      <w:pPr>
        <w:rPr>
          <w:rFonts w:ascii="Times" w:eastAsia="Times New Roman" w:hAnsi="Times" w:cs="Times New Roman"/>
          <w:sz w:val="20"/>
          <w:szCs w:val="20"/>
        </w:rPr>
      </w:pPr>
    </w:p>
    <w:p w14:paraId="2C86942A" w14:textId="77777777" w:rsidR="00EF251F" w:rsidRPr="00EF251F" w:rsidRDefault="00EF251F" w:rsidP="00EF251F">
      <w:pPr>
        <w:spacing w:after="200"/>
        <w:jc w:val="center"/>
        <w:rPr>
          <w:rFonts w:ascii="Times" w:hAnsi="Times" w:cs="Times New Roman"/>
          <w:sz w:val="20"/>
          <w:szCs w:val="20"/>
        </w:rPr>
      </w:pPr>
      <w:r w:rsidRPr="00EF251F">
        <w:rPr>
          <w:rFonts w:ascii="Times New Roman" w:hAnsi="Times New Roman" w:cs="Times New Roman"/>
          <w:b/>
          <w:bCs/>
          <w:color w:val="000000"/>
          <w:sz w:val="28"/>
          <w:szCs w:val="28"/>
        </w:rPr>
        <w:t>Уважаемый Сергей Евгеньевич!</w:t>
      </w:r>
    </w:p>
    <w:p w14:paraId="41EEEC3E" w14:textId="77777777" w:rsidR="00EF251F" w:rsidRPr="00EF251F" w:rsidRDefault="00EF251F" w:rsidP="00EF251F">
      <w:pPr>
        <w:rPr>
          <w:rFonts w:ascii="Times" w:eastAsia="Times New Roman" w:hAnsi="Times" w:cs="Times New Roman"/>
          <w:sz w:val="20"/>
          <w:szCs w:val="20"/>
        </w:rPr>
      </w:pPr>
    </w:p>
    <w:p w14:paraId="05E9F053" w14:textId="77777777" w:rsidR="00A70E5C" w:rsidRDefault="00A70E5C" w:rsidP="00EF251F">
      <w:pPr>
        <w:spacing w:after="200"/>
        <w:ind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Обращаюсь к Вам как к председателю Государственной Думы, обладающему правом законодательной инициативы, с просьбой незамедлительно рассмотреть вопрос о внесении в Конституцию поправок, которые предохранят Россию от инспирированной извне смены власти и последующего развала. Будучи гражданином России и ее патриотом, я считаю долгом каждого предотвратить реализацию плана по уничтожению российской государственности путем продуцирования экономического кризиса в стране. Мы не для того на протяжении 16 лет отстраивали страну, чтобы теперь смотреть, как ее раздерут на части, апеллируя к социальному недовольству одних групп населения и прозападным настроениям других.</w:t>
      </w:r>
    </w:p>
    <w:p w14:paraId="7AB565E8" w14:textId="22800D6D" w:rsidR="00EF251F" w:rsidRPr="00453628" w:rsidRDefault="00EF251F" w:rsidP="00EF251F">
      <w:pPr>
        <w:spacing w:after="200"/>
        <w:ind w:firstLine="900"/>
        <w:jc w:val="both"/>
        <w:rPr>
          <w:rFonts w:ascii="Times New Roman" w:hAnsi="Times New Roman" w:cs="Times New Roman"/>
          <w:color w:val="000000"/>
          <w:sz w:val="28"/>
          <w:szCs w:val="28"/>
        </w:rPr>
      </w:pPr>
      <w:r w:rsidRPr="00453628">
        <w:rPr>
          <w:rFonts w:ascii="Times New Roman" w:hAnsi="Times New Roman" w:cs="Times New Roman"/>
          <w:color w:val="000000"/>
          <w:sz w:val="28"/>
          <w:szCs w:val="28"/>
        </w:rPr>
        <w:t xml:space="preserve">За последние два года Россия подверглась </w:t>
      </w:r>
      <w:r w:rsidR="00D6034C">
        <w:rPr>
          <w:rFonts w:ascii="Times New Roman" w:hAnsi="Times New Roman" w:cs="Times New Roman"/>
          <w:color w:val="000000"/>
          <w:sz w:val="28"/>
          <w:szCs w:val="28"/>
        </w:rPr>
        <w:t>масштабной</w:t>
      </w:r>
      <w:r w:rsidRPr="00453628">
        <w:rPr>
          <w:rFonts w:ascii="Times New Roman" w:hAnsi="Times New Roman" w:cs="Times New Roman"/>
          <w:color w:val="000000"/>
          <w:sz w:val="28"/>
          <w:szCs w:val="28"/>
        </w:rPr>
        <w:t xml:space="preserve"> экономической и внешнеполитической агрессии со стороны западных стран, в первую очередь США. Причина – возвращение России в первую лигу стран в ранге мировой сверхдержавы. Отыграв назад поражение в Холодной войне, Россия в 2000-х годах укрепила государственную власть, добилась устойчивого экономического роста, сделала популярными идею «русского мира» далеко за нашими границами. И это вызвало активное противодействие тех, кого мы из соображений политкорректности называем нашими западными партнерами. </w:t>
      </w:r>
    </w:p>
    <w:p w14:paraId="1C13799B" w14:textId="77777777" w:rsidR="00EF251F" w:rsidRPr="00453628" w:rsidRDefault="00EF251F" w:rsidP="00EF251F">
      <w:pPr>
        <w:spacing w:after="200"/>
        <w:ind w:firstLine="900"/>
        <w:jc w:val="both"/>
        <w:rPr>
          <w:rFonts w:ascii="Times New Roman" w:hAnsi="Times New Roman" w:cs="Times New Roman"/>
          <w:color w:val="000000"/>
          <w:sz w:val="28"/>
          <w:szCs w:val="28"/>
        </w:rPr>
      </w:pPr>
      <w:r w:rsidRPr="00453628">
        <w:rPr>
          <w:rFonts w:ascii="Times New Roman" w:hAnsi="Times New Roman" w:cs="Times New Roman"/>
          <w:color w:val="000000"/>
          <w:sz w:val="28"/>
          <w:szCs w:val="28"/>
        </w:rPr>
        <w:t xml:space="preserve">Предлогом для экономической и внешнеполитической атаки на нашу страну послужило присоединение в марте 2014 года к Российской Федерации полуострова Крым, всецело основанное на нормах международного права и волеизъявлении граждан. Однако мы помним, что еще до мартовского референдума в Крыму Россия подвергалась мощным информационным атакам с Запада – в частности, в связи с проведением зимней Олимпиады в Сочи, которая, несмотря ни на что, стала моментом подлинного триумфа России в качестве мировой державы. </w:t>
      </w:r>
    </w:p>
    <w:p w14:paraId="322D00C2" w14:textId="77777777" w:rsidR="00EF251F" w:rsidRPr="00453628" w:rsidRDefault="00EF251F" w:rsidP="00EF251F">
      <w:pPr>
        <w:spacing w:after="200"/>
        <w:ind w:firstLine="900"/>
        <w:jc w:val="both"/>
        <w:rPr>
          <w:rFonts w:ascii="Times New Roman" w:hAnsi="Times New Roman" w:cs="Times New Roman"/>
          <w:color w:val="000000"/>
          <w:sz w:val="28"/>
          <w:szCs w:val="28"/>
        </w:rPr>
      </w:pPr>
      <w:r w:rsidRPr="00453628">
        <w:rPr>
          <w:rFonts w:ascii="Times New Roman" w:hAnsi="Times New Roman" w:cs="Times New Roman"/>
          <w:color w:val="000000"/>
          <w:sz w:val="28"/>
          <w:szCs w:val="28"/>
        </w:rPr>
        <w:t xml:space="preserve">Крым был использован как повод для введения режима экономических санкций, направленных на уничтожение суверенной российской экономики. Инициаторы этого броска рассчитывали подорвать социально-экономическое </w:t>
      </w:r>
      <w:r w:rsidR="00A67F9B">
        <w:rPr>
          <w:rFonts w:ascii="Times New Roman" w:hAnsi="Times New Roman" w:cs="Times New Roman"/>
          <w:color w:val="000000"/>
          <w:sz w:val="28"/>
          <w:szCs w:val="28"/>
        </w:rPr>
        <w:t>благополуч</w:t>
      </w:r>
      <w:r w:rsidR="00A67F9B" w:rsidRPr="00453628">
        <w:rPr>
          <w:rFonts w:ascii="Times New Roman" w:hAnsi="Times New Roman" w:cs="Times New Roman"/>
          <w:color w:val="000000"/>
          <w:sz w:val="28"/>
          <w:szCs w:val="28"/>
        </w:rPr>
        <w:t>ие</w:t>
      </w:r>
      <w:r w:rsidRPr="00453628">
        <w:rPr>
          <w:rFonts w:ascii="Times New Roman" w:hAnsi="Times New Roman" w:cs="Times New Roman"/>
          <w:color w:val="000000"/>
          <w:sz w:val="28"/>
          <w:szCs w:val="28"/>
        </w:rPr>
        <w:t xml:space="preserve"> россиян, вызвать общественное недовольство и, манипулируя сиюминутными интересами активных слоев населения, дестабилизировать политическую ситуацию. Итогом должна была </w:t>
      </w:r>
      <w:r w:rsidRPr="00453628">
        <w:rPr>
          <w:rFonts w:ascii="Times New Roman" w:hAnsi="Times New Roman" w:cs="Times New Roman"/>
          <w:color w:val="000000"/>
          <w:sz w:val="28"/>
          <w:szCs w:val="28"/>
        </w:rPr>
        <w:lastRenderedPageBreak/>
        <w:t xml:space="preserve">стать смена государственной власти в России – то, чего иностранные партнеры не смогли добиться, инициируя массовые «белоленточные» протесты в 2011-2012 годах. </w:t>
      </w:r>
    </w:p>
    <w:p w14:paraId="0382D6F7" w14:textId="30819565" w:rsidR="00846487" w:rsidRPr="00453628" w:rsidRDefault="007F3EFB" w:rsidP="00846487">
      <w:pPr>
        <w:spacing w:after="200"/>
        <w:ind w:firstLine="900"/>
        <w:jc w:val="both"/>
        <w:rPr>
          <w:rFonts w:ascii="Times New Roman" w:hAnsi="Times New Roman" w:cs="Times New Roman"/>
          <w:color w:val="000000"/>
          <w:sz w:val="28"/>
          <w:szCs w:val="28"/>
        </w:rPr>
      </w:pPr>
      <w:r w:rsidRPr="00453628">
        <w:rPr>
          <w:rFonts w:ascii="Times New Roman" w:hAnsi="Times New Roman" w:cs="Times New Roman"/>
          <w:color w:val="000000"/>
          <w:sz w:val="28"/>
          <w:szCs w:val="28"/>
        </w:rPr>
        <w:t xml:space="preserve">Мы знаем, почему это делается: </w:t>
      </w:r>
      <w:r w:rsidR="00321D97">
        <w:rPr>
          <w:rFonts w:ascii="Times New Roman" w:hAnsi="Times New Roman" w:cs="Times New Roman"/>
          <w:color w:val="000000"/>
          <w:sz w:val="28"/>
          <w:szCs w:val="28"/>
        </w:rPr>
        <w:t>многи</w:t>
      </w:r>
      <w:r w:rsidRPr="00453628">
        <w:rPr>
          <w:rFonts w:ascii="Times New Roman" w:hAnsi="Times New Roman" w:cs="Times New Roman"/>
          <w:color w:val="000000"/>
          <w:sz w:val="28"/>
          <w:szCs w:val="28"/>
        </w:rPr>
        <w:t xml:space="preserve">е </w:t>
      </w:r>
      <w:r w:rsidR="00DD4ECD">
        <w:rPr>
          <w:rFonts w:ascii="Times New Roman" w:hAnsi="Times New Roman" w:cs="Times New Roman"/>
          <w:color w:val="000000"/>
          <w:sz w:val="28"/>
          <w:szCs w:val="28"/>
        </w:rPr>
        <w:t>государства</w:t>
      </w:r>
      <w:r w:rsidRPr="00453628">
        <w:rPr>
          <w:rFonts w:ascii="Times New Roman" w:hAnsi="Times New Roman" w:cs="Times New Roman"/>
          <w:color w:val="000000"/>
          <w:sz w:val="28"/>
          <w:szCs w:val="28"/>
        </w:rPr>
        <w:t xml:space="preserve"> заинтересованы</w:t>
      </w:r>
      <w:r w:rsidR="00EF251F" w:rsidRPr="00453628">
        <w:rPr>
          <w:rFonts w:ascii="Times New Roman" w:hAnsi="Times New Roman" w:cs="Times New Roman"/>
          <w:color w:val="000000"/>
          <w:sz w:val="28"/>
          <w:szCs w:val="28"/>
        </w:rPr>
        <w:t xml:space="preserve"> в </w:t>
      </w:r>
      <w:r w:rsidRPr="00453628">
        <w:rPr>
          <w:rFonts w:ascii="Times New Roman" w:hAnsi="Times New Roman" w:cs="Times New Roman"/>
          <w:color w:val="000000"/>
          <w:sz w:val="28"/>
          <w:szCs w:val="28"/>
        </w:rPr>
        <w:t xml:space="preserve">существовании </w:t>
      </w:r>
      <w:r w:rsidR="00EF251F" w:rsidRPr="00453628">
        <w:rPr>
          <w:rFonts w:ascii="Times New Roman" w:hAnsi="Times New Roman" w:cs="Times New Roman"/>
          <w:color w:val="000000"/>
          <w:sz w:val="28"/>
          <w:szCs w:val="28"/>
        </w:rPr>
        <w:t>слабой</w:t>
      </w:r>
      <w:r w:rsidRPr="00453628">
        <w:rPr>
          <w:rFonts w:ascii="Times New Roman" w:hAnsi="Times New Roman" w:cs="Times New Roman"/>
          <w:color w:val="000000"/>
          <w:sz w:val="28"/>
          <w:szCs w:val="28"/>
        </w:rPr>
        <w:t>, раздробленной</w:t>
      </w:r>
      <w:r w:rsidR="00EF251F" w:rsidRPr="00453628">
        <w:rPr>
          <w:rFonts w:ascii="Times New Roman" w:hAnsi="Times New Roman" w:cs="Times New Roman"/>
          <w:color w:val="000000"/>
          <w:sz w:val="28"/>
          <w:szCs w:val="28"/>
        </w:rPr>
        <w:t xml:space="preserve"> России, которой, как в 90-е годы, можно было бы диктовать свои условия и эксплуатировать ее природные богатства.</w:t>
      </w:r>
      <w:r w:rsidRPr="00453628">
        <w:rPr>
          <w:rFonts w:ascii="Times New Roman" w:hAnsi="Times New Roman" w:cs="Times New Roman"/>
          <w:color w:val="000000"/>
          <w:sz w:val="28"/>
          <w:szCs w:val="28"/>
        </w:rPr>
        <w:t xml:space="preserve"> Политический кризис, развал страны на отдельные территории – вот та мутная вода, в которой они собираются ловить рыбку. Не добившись желаемой цели немедленно, они не остановились перед тем, чтобы путем картельного сговора обрушить цены на нефтяных рынках, вызвав тем самым резкое ослабление российской национальной валюты. Россия в этих условиях продолжает успешно действовать в качестве ведущего игрока на международной арене – в частности, в Сирии. И это лишь подогревает наших партнеров в намерении вызвать коллапс государственной власти в России, пользуясь экономической рецессией в стране и приближающимся циклом федеральных выборов 2016-2018 годов.</w:t>
      </w:r>
    </w:p>
    <w:p w14:paraId="4D7D75F4" w14:textId="5A591C9F" w:rsidR="00A70E5C" w:rsidRPr="00A70E5C" w:rsidRDefault="00846487" w:rsidP="00A70E5C">
      <w:pPr>
        <w:spacing w:after="200"/>
        <w:ind w:firstLine="900"/>
        <w:jc w:val="both"/>
        <w:rPr>
          <w:rFonts w:ascii="Times New Roman" w:hAnsi="Times New Roman" w:cs="Arial"/>
          <w:color w:val="1A1A1A"/>
          <w:sz w:val="28"/>
          <w:szCs w:val="28"/>
        </w:rPr>
      </w:pPr>
      <w:r w:rsidRPr="00C866F4">
        <w:rPr>
          <w:rFonts w:ascii="Times New Roman" w:hAnsi="Times New Roman" w:cs="Arial"/>
          <w:color w:val="1A1A1A"/>
          <w:sz w:val="28"/>
          <w:szCs w:val="28"/>
        </w:rPr>
        <w:t xml:space="preserve">Мы знаем, что бюджет 2016 года сверстан исходя из цены нефти 50 долларов за баррель, в то время как уже сейчас стоимость марки </w:t>
      </w:r>
      <w:r w:rsidRPr="00453628">
        <w:rPr>
          <w:rFonts w:ascii="Times New Roman" w:hAnsi="Times New Roman" w:cs="Arial"/>
          <w:color w:val="1A1A1A"/>
          <w:sz w:val="28"/>
          <w:szCs w:val="28"/>
          <w:lang w:val="en-US"/>
        </w:rPr>
        <w:t>Urals</w:t>
      </w:r>
      <w:r w:rsidRPr="00C866F4">
        <w:rPr>
          <w:rFonts w:ascii="Times New Roman" w:hAnsi="Times New Roman" w:cs="Arial"/>
          <w:color w:val="1A1A1A"/>
          <w:sz w:val="28"/>
          <w:szCs w:val="28"/>
        </w:rPr>
        <w:t xml:space="preserve"> на мировых рынках колеблется </w:t>
      </w:r>
      <w:r w:rsidR="00A67F9B" w:rsidRPr="00C866F4">
        <w:rPr>
          <w:rFonts w:ascii="Times New Roman" w:hAnsi="Times New Roman" w:cs="Arial"/>
          <w:color w:val="1A1A1A"/>
          <w:sz w:val="28"/>
          <w:szCs w:val="28"/>
        </w:rPr>
        <w:t>возле</w:t>
      </w:r>
      <w:r w:rsidRPr="00C866F4">
        <w:rPr>
          <w:rFonts w:ascii="Times New Roman" w:hAnsi="Times New Roman" w:cs="Arial"/>
          <w:color w:val="1A1A1A"/>
          <w:sz w:val="28"/>
          <w:szCs w:val="28"/>
        </w:rPr>
        <w:t xml:space="preserve"> отметки 30 долларов и то и дело опускается ниже нее. Национальная валюта ослаблена, реальные доходы населения в долларовом выражении сократились почти вдвое за год. Не все россияне обладают достаточными экономическими и политическими знаниями, чтобы воспринять эти трудности как временные и адекватно оценить их причины. </w:t>
      </w:r>
      <w:r w:rsidRPr="00823A7F">
        <w:rPr>
          <w:rFonts w:ascii="Times New Roman" w:hAnsi="Times New Roman" w:cs="Arial"/>
          <w:color w:val="1A1A1A"/>
          <w:sz w:val="28"/>
          <w:szCs w:val="28"/>
        </w:rPr>
        <w:t xml:space="preserve">Людям </w:t>
      </w:r>
      <w:r w:rsidR="00FA64BD">
        <w:rPr>
          <w:rFonts w:ascii="Times New Roman" w:hAnsi="Times New Roman" w:cs="Arial"/>
          <w:color w:val="1A1A1A"/>
          <w:sz w:val="28"/>
          <w:szCs w:val="28"/>
        </w:rPr>
        <w:t>пытаются внушить простую</w:t>
      </w:r>
      <w:r w:rsidRPr="00823A7F">
        <w:rPr>
          <w:rFonts w:ascii="Times New Roman" w:hAnsi="Times New Roman" w:cs="Arial"/>
          <w:color w:val="1A1A1A"/>
          <w:sz w:val="28"/>
          <w:szCs w:val="28"/>
        </w:rPr>
        <w:t xml:space="preserve"> мысль: власть не в состоянии удержать рост цен на гречку – значит, надо менять власть.</w:t>
      </w:r>
      <w:r w:rsidR="00691FD0" w:rsidRPr="00823A7F">
        <w:rPr>
          <w:rFonts w:ascii="Times New Roman" w:hAnsi="Times New Roman" w:cs="Arial"/>
          <w:color w:val="1A1A1A"/>
          <w:sz w:val="28"/>
          <w:szCs w:val="28"/>
        </w:rPr>
        <w:t xml:space="preserve"> </w:t>
      </w:r>
      <w:r w:rsidR="00A70E5C">
        <w:rPr>
          <w:rFonts w:ascii="Times New Roman" w:hAnsi="Times New Roman" w:cs="Arial"/>
          <w:color w:val="1A1A1A"/>
          <w:sz w:val="28"/>
          <w:szCs w:val="28"/>
        </w:rPr>
        <w:t>Каков же фон, на котором б</w:t>
      </w:r>
      <w:r w:rsidR="00A70E5C" w:rsidRPr="00A70E5C">
        <w:rPr>
          <w:rFonts w:ascii="Times New Roman" w:hAnsi="Times New Roman" w:cs="Arial"/>
          <w:color w:val="1A1A1A"/>
          <w:sz w:val="28"/>
          <w:szCs w:val="28"/>
        </w:rPr>
        <w:t>удет происходить эта смена власти? Спровоцированное мировыми игроками п</w:t>
      </w:r>
      <w:r w:rsidR="00A70E5C" w:rsidRPr="00823A7F">
        <w:rPr>
          <w:rFonts w:ascii="Times New Roman" w:hAnsi="Times New Roman" w:cs="Arial"/>
          <w:color w:val="1A1A1A"/>
          <w:sz w:val="28"/>
          <w:szCs w:val="28"/>
        </w:rPr>
        <w:t>адение рубля, невыплата зарплат, просрочка</w:t>
      </w:r>
      <w:r w:rsidR="00D97496" w:rsidRPr="00823A7F">
        <w:rPr>
          <w:rFonts w:ascii="Times New Roman" w:hAnsi="Times New Roman" w:cs="Arial"/>
          <w:color w:val="1A1A1A"/>
          <w:sz w:val="28"/>
          <w:szCs w:val="28"/>
        </w:rPr>
        <w:t xml:space="preserve"> платежей по кредитам</w:t>
      </w:r>
      <w:r w:rsidR="00A70E5C" w:rsidRPr="00823A7F">
        <w:rPr>
          <w:rFonts w:ascii="Times New Roman" w:hAnsi="Times New Roman" w:cs="Arial"/>
          <w:color w:val="1A1A1A"/>
          <w:sz w:val="28"/>
          <w:szCs w:val="28"/>
        </w:rPr>
        <w:t xml:space="preserve"> и озверевшие коллекторы, которые </w:t>
      </w:r>
      <w:r w:rsidR="00D97496" w:rsidRPr="00823A7F">
        <w:rPr>
          <w:rFonts w:ascii="Times New Roman" w:hAnsi="Times New Roman" w:cs="Arial"/>
          <w:color w:val="1A1A1A"/>
          <w:sz w:val="28"/>
          <w:szCs w:val="28"/>
        </w:rPr>
        <w:t>уже начали</w:t>
      </w:r>
      <w:r w:rsidR="00A70E5C" w:rsidRPr="00823A7F">
        <w:rPr>
          <w:rFonts w:ascii="Times New Roman" w:hAnsi="Times New Roman" w:cs="Arial"/>
          <w:color w:val="1A1A1A"/>
          <w:sz w:val="28"/>
          <w:szCs w:val="28"/>
        </w:rPr>
        <w:t xml:space="preserve"> – и это не фигура речи – </w:t>
      </w:r>
      <w:r w:rsidR="00A70E5C" w:rsidRPr="00A70E5C">
        <w:rPr>
          <w:rFonts w:ascii="Times New Roman" w:hAnsi="Times New Roman" w:cs="Arial"/>
          <w:color w:val="1A1A1A"/>
          <w:sz w:val="28"/>
          <w:szCs w:val="28"/>
        </w:rPr>
        <w:t>заживо сжигать детей в колыбелях! Как можно в этих условиях требовать от избирателя разумного, взвешенного выбора?</w:t>
      </w:r>
    </w:p>
    <w:p w14:paraId="612302A1" w14:textId="2519A64A" w:rsidR="00846487" w:rsidRPr="00453628" w:rsidRDefault="00A70E5C" w:rsidP="00A70E5C">
      <w:pPr>
        <w:spacing w:after="200"/>
        <w:ind w:firstLine="900"/>
        <w:jc w:val="both"/>
        <w:rPr>
          <w:rFonts w:ascii="Times New Roman" w:hAnsi="Times New Roman" w:cs="Arial"/>
          <w:color w:val="1A1A1A"/>
          <w:sz w:val="28"/>
          <w:szCs w:val="28"/>
        </w:rPr>
      </w:pPr>
      <w:r w:rsidRPr="00A70E5C">
        <w:rPr>
          <w:rFonts w:ascii="Times New Roman" w:hAnsi="Times New Roman" w:cs="Arial"/>
          <w:color w:val="1A1A1A"/>
          <w:sz w:val="28"/>
          <w:szCs w:val="28"/>
        </w:rPr>
        <w:t>В результате н</w:t>
      </w:r>
      <w:r w:rsidR="00691FD0" w:rsidRPr="00823A7F">
        <w:rPr>
          <w:rFonts w:ascii="Times New Roman" w:hAnsi="Times New Roman" w:cs="Arial"/>
          <w:color w:val="1A1A1A"/>
          <w:sz w:val="28"/>
          <w:szCs w:val="28"/>
        </w:rPr>
        <w:t>а волне стихийного социального недовольства к власти могу</w:t>
      </w:r>
      <w:r w:rsidR="00150F96">
        <w:rPr>
          <w:rFonts w:ascii="Times New Roman" w:hAnsi="Times New Roman" w:cs="Arial"/>
          <w:color w:val="1A1A1A"/>
          <w:sz w:val="28"/>
          <w:szCs w:val="28"/>
        </w:rPr>
        <w:t>т при</w:t>
      </w:r>
      <w:r w:rsidR="00291DF7">
        <w:rPr>
          <w:rFonts w:ascii="Times New Roman" w:hAnsi="Times New Roman" w:cs="Arial"/>
          <w:color w:val="1A1A1A"/>
          <w:sz w:val="28"/>
          <w:szCs w:val="28"/>
        </w:rPr>
        <w:t>й</w:t>
      </w:r>
      <w:r w:rsidR="00691FD0" w:rsidRPr="00823A7F">
        <w:rPr>
          <w:rFonts w:ascii="Times New Roman" w:hAnsi="Times New Roman" w:cs="Arial"/>
          <w:color w:val="1A1A1A"/>
          <w:sz w:val="28"/>
          <w:szCs w:val="28"/>
        </w:rPr>
        <w:t xml:space="preserve">ти прозападные, враждебные России и даже экстремистские силы. </w:t>
      </w:r>
      <w:r w:rsidR="00691FD0" w:rsidRPr="00453628">
        <w:rPr>
          <w:rFonts w:ascii="Times New Roman" w:hAnsi="Times New Roman" w:cs="Arial"/>
          <w:color w:val="1A1A1A"/>
          <w:sz w:val="28"/>
          <w:szCs w:val="28"/>
        </w:rPr>
        <w:t>А это прямая угроза суверенитету и целостности нашего государства.</w:t>
      </w:r>
    </w:p>
    <w:p w14:paraId="1728D766" w14:textId="25D82A51" w:rsidR="00691FD0" w:rsidRPr="00453628" w:rsidRDefault="00691FD0" w:rsidP="00691FD0">
      <w:pPr>
        <w:spacing w:after="200"/>
        <w:ind w:firstLine="900"/>
        <w:jc w:val="both"/>
        <w:rPr>
          <w:rFonts w:ascii="Times New Roman" w:hAnsi="Times New Roman" w:cs="Times New Roman"/>
          <w:color w:val="000000"/>
          <w:sz w:val="28"/>
          <w:szCs w:val="28"/>
        </w:rPr>
      </w:pPr>
      <w:r w:rsidRPr="00453628">
        <w:rPr>
          <w:rFonts w:ascii="Times New Roman" w:hAnsi="Times New Roman" w:cs="Times New Roman"/>
          <w:color w:val="000000"/>
          <w:sz w:val="28"/>
          <w:szCs w:val="28"/>
        </w:rPr>
        <w:t xml:space="preserve">Уважаемый Сергей Евгеньевич! </w:t>
      </w:r>
      <w:r w:rsidR="00DB2D96">
        <w:rPr>
          <w:rFonts w:ascii="Times New Roman" w:hAnsi="Times New Roman" w:cs="Times New Roman"/>
          <w:color w:val="000000"/>
          <w:sz w:val="28"/>
          <w:szCs w:val="28"/>
        </w:rPr>
        <w:t>Более 90</w:t>
      </w:r>
      <w:r w:rsidR="00DB2D96" w:rsidRPr="00823A7F">
        <w:rPr>
          <w:rFonts w:ascii="Times New Roman" w:hAnsi="Times New Roman" w:cs="Times New Roman"/>
          <w:color w:val="000000"/>
          <w:sz w:val="28"/>
          <w:szCs w:val="28"/>
        </w:rPr>
        <w:t xml:space="preserve">% </w:t>
      </w:r>
      <w:r w:rsidR="00DB2D96">
        <w:rPr>
          <w:rFonts w:ascii="Times New Roman" w:hAnsi="Times New Roman" w:cs="Times New Roman"/>
          <w:color w:val="000000"/>
          <w:sz w:val="28"/>
          <w:szCs w:val="28"/>
        </w:rPr>
        <w:t xml:space="preserve">российских избирателей в 2011 году отдали свои голоса партиям, представленным в Государственной Думе. Они вправе ждать, что </w:t>
      </w:r>
      <w:r w:rsidRPr="00453628">
        <w:rPr>
          <w:rFonts w:ascii="Times New Roman" w:hAnsi="Times New Roman" w:cs="Times New Roman"/>
          <w:color w:val="000000"/>
          <w:sz w:val="28"/>
          <w:szCs w:val="28"/>
        </w:rPr>
        <w:t>российский парламент предпри</w:t>
      </w:r>
      <w:r w:rsidR="00DB2D96">
        <w:rPr>
          <w:rFonts w:ascii="Times New Roman" w:hAnsi="Times New Roman" w:cs="Times New Roman"/>
          <w:color w:val="000000"/>
          <w:sz w:val="28"/>
          <w:szCs w:val="28"/>
        </w:rPr>
        <w:t>мет</w:t>
      </w:r>
      <w:r w:rsidRPr="00453628">
        <w:rPr>
          <w:rFonts w:ascii="Times New Roman" w:hAnsi="Times New Roman" w:cs="Times New Roman"/>
          <w:color w:val="000000"/>
          <w:sz w:val="28"/>
          <w:szCs w:val="28"/>
        </w:rPr>
        <w:t xml:space="preserve"> самые серьезные меры, чтобы защитить национальный суверенитет и обеспечить стабильное функционирование институтов государственной власти.</w:t>
      </w:r>
      <w:r w:rsidR="0034166C">
        <w:rPr>
          <w:rFonts w:ascii="Times New Roman" w:hAnsi="Times New Roman" w:cs="Times New Roman"/>
          <w:color w:val="000000"/>
          <w:sz w:val="28"/>
          <w:szCs w:val="28"/>
        </w:rPr>
        <w:t xml:space="preserve"> </w:t>
      </w:r>
      <w:r w:rsidR="005478FE">
        <w:rPr>
          <w:rFonts w:ascii="Times New Roman" w:hAnsi="Times New Roman" w:cs="Times New Roman"/>
          <w:color w:val="000000"/>
          <w:sz w:val="28"/>
          <w:szCs w:val="28"/>
        </w:rPr>
        <w:t>Мы видим</w:t>
      </w:r>
      <w:r w:rsidR="0034166C">
        <w:rPr>
          <w:rFonts w:ascii="Times New Roman" w:hAnsi="Times New Roman" w:cs="Times New Roman"/>
          <w:color w:val="000000"/>
          <w:sz w:val="28"/>
          <w:szCs w:val="28"/>
        </w:rPr>
        <w:t>, к чему привели на Украине президентские выборы в 2015 году, в условиях необъявленного чрезвычайного положения. Мы не хотим повтора такого сценария.</w:t>
      </w:r>
      <w:r w:rsidRPr="00453628">
        <w:rPr>
          <w:rFonts w:ascii="Times New Roman" w:hAnsi="Times New Roman" w:cs="Times New Roman"/>
          <w:color w:val="000000"/>
          <w:sz w:val="28"/>
          <w:szCs w:val="28"/>
        </w:rPr>
        <w:t xml:space="preserve"> Нам необходим страховочный ремень, который раз и </w:t>
      </w:r>
      <w:r w:rsidRPr="00453628">
        <w:rPr>
          <w:rFonts w:ascii="Times New Roman" w:hAnsi="Times New Roman" w:cs="Times New Roman"/>
          <w:color w:val="000000"/>
          <w:sz w:val="28"/>
          <w:szCs w:val="28"/>
        </w:rPr>
        <w:lastRenderedPageBreak/>
        <w:t>навсегда поставит заслон попыткам поставить Россию на колени через манипулирование ее экономическим положением.</w:t>
      </w:r>
    </w:p>
    <w:p w14:paraId="14DC0FAA" w14:textId="77777777" w:rsidR="00EF251F" w:rsidRPr="00453628" w:rsidRDefault="00691FD0" w:rsidP="00691FD0">
      <w:pPr>
        <w:spacing w:after="200"/>
        <w:ind w:firstLine="900"/>
        <w:jc w:val="both"/>
        <w:rPr>
          <w:rFonts w:ascii="Times New Roman" w:hAnsi="Times New Roman" w:cs="Times New Roman"/>
          <w:sz w:val="28"/>
          <w:szCs w:val="28"/>
        </w:rPr>
      </w:pPr>
      <w:r w:rsidRPr="00453628">
        <w:rPr>
          <w:rFonts w:ascii="Times New Roman" w:hAnsi="Times New Roman" w:cs="Times New Roman"/>
          <w:color w:val="000000"/>
          <w:sz w:val="28"/>
          <w:szCs w:val="28"/>
        </w:rPr>
        <w:t>В связи с этим я предлагаю выделить экономический кризис в качестве отдельного особого обстоятельства, требующего</w:t>
      </w:r>
      <w:r w:rsidR="00EF251F" w:rsidRPr="00453628">
        <w:rPr>
          <w:rFonts w:ascii="Times New Roman" w:hAnsi="Times New Roman" w:cs="Times New Roman"/>
          <w:color w:val="000000"/>
          <w:sz w:val="28"/>
          <w:szCs w:val="28"/>
        </w:rPr>
        <w:t xml:space="preserve"> специального правового регулирования с определением режима экономического кризиса, в том числе с ограничением определенных прав и свобод граждан – в целях поддержания суверенитета Российской Федерации, обеспечения безопасности государства. </w:t>
      </w:r>
    </w:p>
    <w:p w14:paraId="5951BBA8" w14:textId="77777777" w:rsidR="00EF251F" w:rsidRPr="00453628" w:rsidRDefault="00EF251F" w:rsidP="00EF251F">
      <w:pPr>
        <w:spacing w:after="200"/>
        <w:ind w:firstLine="900"/>
        <w:jc w:val="both"/>
        <w:rPr>
          <w:rFonts w:ascii="Times New Roman" w:hAnsi="Times New Roman" w:cs="Times New Roman"/>
          <w:color w:val="000000"/>
          <w:sz w:val="28"/>
          <w:szCs w:val="28"/>
        </w:rPr>
      </w:pPr>
      <w:r w:rsidRPr="00453628">
        <w:rPr>
          <w:rFonts w:ascii="Times New Roman" w:hAnsi="Times New Roman" w:cs="Times New Roman"/>
          <w:color w:val="000000"/>
          <w:sz w:val="28"/>
          <w:szCs w:val="28"/>
        </w:rPr>
        <w:t xml:space="preserve">В связи с изложенным, прошу Вас инициировать внесение поправок в Конституцию Российской Федерации в соответствии со статьей 134 Конституции Российской Федерации по вопросу установления гарантий стабильности властных институтов и поддержания безопасности и целостности государства, его суверенитета в период экономического кризиса (в </w:t>
      </w:r>
      <w:proofErr w:type="spellStart"/>
      <w:r w:rsidRPr="00453628">
        <w:rPr>
          <w:rFonts w:ascii="Times New Roman" w:hAnsi="Times New Roman" w:cs="Times New Roman"/>
          <w:color w:val="000000"/>
          <w:sz w:val="28"/>
          <w:szCs w:val="28"/>
        </w:rPr>
        <w:t>т.ч</w:t>
      </w:r>
      <w:proofErr w:type="spellEnd"/>
      <w:r w:rsidRPr="00453628">
        <w:rPr>
          <w:rFonts w:ascii="Times New Roman" w:hAnsi="Times New Roman" w:cs="Times New Roman"/>
          <w:color w:val="000000"/>
          <w:sz w:val="28"/>
          <w:szCs w:val="28"/>
        </w:rPr>
        <w:t xml:space="preserve">. внешних воздействий на </w:t>
      </w:r>
      <w:r w:rsidR="00691FD0" w:rsidRPr="00453628">
        <w:rPr>
          <w:rFonts w:ascii="Times New Roman" w:hAnsi="Times New Roman" w:cs="Times New Roman"/>
          <w:color w:val="000000"/>
          <w:sz w:val="28"/>
          <w:szCs w:val="28"/>
        </w:rPr>
        <w:t xml:space="preserve">экономический и </w:t>
      </w:r>
      <w:r w:rsidRPr="00453628">
        <w:rPr>
          <w:rFonts w:ascii="Times New Roman" w:hAnsi="Times New Roman" w:cs="Times New Roman"/>
          <w:color w:val="000000"/>
          <w:sz w:val="28"/>
          <w:szCs w:val="28"/>
        </w:rPr>
        <w:t>финансовый сектор Российской Федерации).</w:t>
      </w:r>
    </w:p>
    <w:p w14:paraId="2F990023" w14:textId="77777777" w:rsidR="00CB251D" w:rsidRPr="00823A7F" w:rsidRDefault="00691FD0" w:rsidP="00CB251D">
      <w:pPr>
        <w:spacing w:after="200"/>
        <w:ind w:firstLine="900"/>
        <w:jc w:val="both"/>
        <w:rPr>
          <w:rFonts w:ascii="Times New Roman" w:hAnsi="Times New Roman" w:cs="Arial"/>
          <w:color w:val="1A1A1A"/>
          <w:sz w:val="28"/>
          <w:szCs w:val="28"/>
        </w:rPr>
      </w:pPr>
      <w:r w:rsidRPr="00453628">
        <w:rPr>
          <w:rFonts w:ascii="Times New Roman" w:hAnsi="Times New Roman" w:cs="Times New Roman"/>
          <w:color w:val="000000"/>
          <w:sz w:val="28"/>
          <w:szCs w:val="28"/>
        </w:rPr>
        <w:t xml:space="preserve">Суть предлагаемых поправок проста: </w:t>
      </w:r>
      <w:r w:rsidRPr="00453628">
        <w:rPr>
          <w:rFonts w:ascii="Times New Roman" w:hAnsi="Times New Roman" w:cs="Arial"/>
          <w:color w:val="1A1A1A"/>
          <w:sz w:val="28"/>
          <w:szCs w:val="28"/>
        </w:rPr>
        <w:t xml:space="preserve">в </w:t>
      </w:r>
      <w:r w:rsidRPr="00823A7F">
        <w:rPr>
          <w:rFonts w:ascii="Times New Roman" w:hAnsi="Times New Roman" w:cs="Arial"/>
          <w:color w:val="1A1A1A"/>
          <w:sz w:val="28"/>
          <w:szCs w:val="28"/>
        </w:rPr>
        <w:t>статьи 81, 96 и 109 Конституции вносятся положения о том, что в случае введения в стране военного либо чрезвычайного положения или режима экономического кризиса полномочия президента и Госдумы продлеваются на срок до истечения шести месяцев после прекращения особого положения или режима.</w:t>
      </w:r>
      <w:r w:rsidR="00CB251D" w:rsidRPr="00823A7F">
        <w:rPr>
          <w:rFonts w:ascii="Times New Roman" w:hAnsi="Times New Roman" w:cs="Arial"/>
          <w:color w:val="1A1A1A"/>
          <w:sz w:val="28"/>
          <w:szCs w:val="28"/>
        </w:rPr>
        <w:t xml:space="preserve"> </w:t>
      </w:r>
      <w:r w:rsidRPr="00823A7F">
        <w:rPr>
          <w:rFonts w:ascii="Times New Roman" w:hAnsi="Times New Roman" w:cs="Arial"/>
          <w:color w:val="1A1A1A"/>
          <w:sz w:val="28"/>
          <w:szCs w:val="28"/>
        </w:rPr>
        <w:t xml:space="preserve"> </w:t>
      </w:r>
    </w:p>
    <w:p w14:paraId="1BA70BF8" w14:textId="77777777" w:rsidR="00CB251D" w:rsidRPr="00C866F4" w:rsidRDefault="00CB251D" w:rsidP="00CB251D">
      <w:pPr>
        <w:spacing w:after="200"/>
        <w:ind w:firstLine="900"/>
        <w:jc w:val="both"/>
        <w:rPr>
          <w:rFonts w:ascii="Times New Roman" w:hAnsi="Times New Roman" w:cs="Arial"/>
          <w:color w:val="1A1A1A"/>
          <w:sz w:val="28"/>
          <w:szCs w:val="28"/>
        </w:rPr>
      </w:pPr>
      <w:r w:rsidRPr="00C866F4">
        <w:rPr>
          <w:rFonts w:ascii="Times New Roman" w:hAnsi="Times New Roman" w:cs="Arial"/>
          <w:color w:val="1A1A1A"/>
          <w:sz w:val="28"/>
          <w:szCs w:val="28"/>
        </w:rPr>
        <w:t xml:space="preserve">Это исключит ситуацию, в которой президента или Госдуму россиянам пришлось бы выбирать в чрезвычайных обстоятельствах, </w:t>
      </w:r>
      <w:r w:rsidR="00453628" w:rsidRPr="00C866F4">
        <w:rPr>
          <w:rFonts w:ascii="Times New Roman" w:hAnsi="Times New Roman" w:cs="Arial"/>
          <w:color w:val="1A1A1A"/>
          <w:sz w:val="28"/>
          <w:szCs w:val="28"/>
        </w:rPr>
        <w:t>толкающих</w:t>
      </w:r>
      <w:r w:rsidRPr="00C866F4">
        <w:rPr>
          <w:rFonts w:ascii="Times New Roman" w:hAnsi="Times New Roman" w:cs="Arial"/>
          <w:color w:val="1A1A1A"/>
          <w:sz w:val="28"/>
          <w:szCs w:val="28"/>
        </w:rPr>
        <w:t xml:space="preserve"> массового избирателя к внерациональным решениям. Это помешает враждебным России и экстремистским группам влияния, играя на временном социальном недовольстве</w:t>
      </w:r>
      <w:r w:rsidRPr="00453628">
        <w:rPr>
          <w:rFonts w:ascii="Times New Roman" w:hAnsi="Times New Roman" w:cs="Arial"/>
          <w:color w:val="1A1A1A"/>
          <w:sz w:val="28"/>
          <w:szCs w:val="28"/>
        </w:rPr>
        <w:t>, прорваться к рычагам власти и разрушить страну</w:t>
      </w:r>
      <w:r w:rsidRPr="00C866F4">
        <w:rPr>
          <w:rFonts w:ascii="Times New Roman" w:hAnsi="Times New Roman" w:cs="Arial"/>
          <w:color w:val="1A1A1A"/>
          <w:sz w:val="28"/>
          <w:szCs w:val="28"/>
        </w:rPr>
        <w:t>.</w:t>
      </w:r>
    </w:p>
    <w:p w14:paraId="7282E6FB" w14:textId="77777777" w:rsidR="00CB251D" w:rsidRPr="00453628" w:rsidRDefault="00CB251D" w:rsidP="00CB251D">
      <w:pPr>
        <w:spacing w:after="200"/>
        <w:ind w:firstLine="900"/>
        <w:jc w:val="both"/>
        <w:rPr>
          <w:rFonts w:ascii="Times New Roman" w:hAnsi="Times New Roman" w:cs="Arial"/>
          <w:color w:val="1A1A1A"/>
          <w:sz w:val="28"/>
          <w:szCs w:val="28"/>
        </w:rPr>
      </w:pPr>
      <w:r w:rsidRPr="00453628">
        <w:rPr>
          <w:rFonts w:ascii="Times New Roman" w:hAnsi="Times New Roman" w:cs="Arial"/>
          <w:color w:val="1A1A1A"/>
          <w:sz w:val="28"/>
          <w:szCs w:val="28"/>
        </w:rPr>
        <w:t xml:space="preserve">В отечественной истории есть прецеденты подобных мер: в условиях Второй мировой войны и послевоенного восстановления народного хозяйства с 1939 по 1952 годы не проводились съезды ВКП(б). У руководства страны было четкое понимание того, что в экстренных обстоятельствах недопустимо провоцировать любые изменения в сложившейся стабильной государственной системе. И неслучайно именно в эти годы президент США Франклин Рузвельт четыре раза побеждал на президентских выборах: американское общество независимым путем пришло к такой же идее. Однако в демократическом государстве, каким является сегодня Россия, такие решения не могут приниматься в качестве чрезвычайных, они должны быть закреплены Основным законом. </w:t>
      </w:r>
    </w:p>
    <w:p w14:paraId="22E42CBD" w14:textId="77777777" w:rsidR="005F435C" w:rsidRPr="00453628" w:rsidRDefault="00CB251D" w:rsidP="005F435C">
      <w:pPr>
        <w:spacing w:after="200"/>
        <w:ind w:firstLine="900"/>
        <w:jc w:val="both"/>
        <w:rPr>
          <w:rFonts w:ascii="Times New Roman" w:hAnsi="Times New Roman" w:cs="Arial"/>
          <w:color w:val="1A1A1A"/>
          <w:sz w:val="28"/>
          <w:szCs w:val="28"/>
        </w:rPr>
      </w:pPr>
      <w:r w:rsidRPr="00453628">
        <w:rPr>
          <w:rFonts w:ascii="Times New Roman" w:hAnsi="Times New Roman" w:cs="Arial"/>
          <w:color w:val="1A1A1A"/>
          <w:sz w:val="28"/>
          <w:szCs w:val="28"/>
        </w:rPr>
        <w:t xml:space="preserve">Помимо этого, я призываю Государственную Думу принять поправки в статью 93 Конституции и тем самым изменить </w:t>
      </w:r>
      <w:r w:rsidRPr="00823A7F">
        <w:rPr>
          <w:rFonts w:ascii="Times New Roman" w:hAnsi="Times New Roman" w:cs="Arial"/>
          <w:color w:val="1A1A1A"/>
          <w:sz w:val="28"/>
          <w:szCs w:val="28"/>
        </w:rPr>
        <w:t xml:space="preserve">процедуру импичмента, который депутаты Госдумы могут вынести президенту. </w:t>
      </w:r>
      <w:r w:rsidRPr="00C866F4">
        <w:rPr>
          <w:rFonts w:ascii="Times New Roman" w:hAnsi="Times New Roman" w:cs="Arial"/>
          <w:color w:val="1A1A1A"/>
          <w:sz w:val="28"/>
          <w:szCs w:val="28"/>
        </w:rPr>
        <w:t xml:space="preserve">Сейчас инициировать </w:t>
      </w:r>
      <w:r w:rsidRPr="00C866F4">
        <w:rPr>
          <w:rFonts w:ascii="Times New Roman" w:hAnsi="Times New Roman" w:cs="Arial"/>
          <w:color w:val="1A1A1A"/>
          <w:sz w:val="28"/>
          <w:szCs w:val="28"/>
        </w:rPr>
        <w:lastRenderedPageBreak/>
        <w:t xml:space="preserve">процедуру импичмента можно голосами одной трети депутатов, а одобрить это предложение должны минимум две трети. Предлагаю повысить планку: за запуск процедуры импичмента должна подписаться минимум половина депутатов, а проголосовать – не менее трех четвертей. Мы знаем, что парламентская система стабильна, но с учетом особых обстоятельств нам необходима гарантия того, что никакие </w:t>
      </w:r>
      <w:r w:rsidR="005F435C" w:rsidRPr="00C866F4">
        <w:rPr>
          <w:rFonts w:ascii="Times New Roman" w:hAnsi="Times New Roman" w:cs="Arial"/>
          <w:color w:val="1A1A1A"/>
          <w:sz w:val="28"/>
          <w:szCs w:val="28"/>
        </w:rPr>
        <w:t xml:space="preserve">сиюминутные интересы не </w:t>
      </w:r>
      <w:r w:rsidR="00453628" w:rsidRPr="00C866F4">
        <w:rPr>
          <w:rFonts w:ascii="Times New Roman" w:hAnsi="Times New Roman" w:cs="Arial"/>
          <w:color w:val="1A1A1A"/>
          <w:sz w:val="28"/>
          <w:szCs w:val="28"/>
        </w:rPr>
        <w:t>соблазнят</w:t>
      </w:r>
      <w:r w:rsidR="005F435C" w:rsidRPr="00C866F4">
        <w:rPr>
          <w:rFonts w:ascii="Times New Roman" w:hAnsi="Times New Roman" w:cs="Arial"/>
          <w:color w:val="1A1A1A"/>
          <w:sz w:val="28"/>
          <w:szCs w:val="28"/>
        </w:rPr>
        <w:t xml:space="preserve"> находящиеся в стенах парламента силы </w:t>
      </w:r>
      <w:r w:rsidRPr="00C866F4">
        <w:rPr>
          <w:rFonts w:ascii="Times New Roman" w:hAnsi="Times New Roman" w:cs="Arial"/>
          <w:color w:val="1A1A1A"/>
          <w:sz w:val="28"/>
          <w:szCs w:val="28"/>
        </w:rPr>
        <w:t xml:space="preserve">воспользоваться ситуацией </w:t>
      </w:r>
      <w:r w:rsidR="005F435C" w:rsidRPr="00453628">
        <w:rPr>
          <w:rFonts w:ascii="Times New Roman" w:hAnsi="Times New Roman" w:cs="Arial"/>
          <w:color w:val="1A1A1A"/>
          <w:sz w:val="28"/>
          <w:szCs w:val="28"/>
        </w:rPr>
        <w:t xml:space="preserve">экономического кризиса </w:t>
      </w:r>
      <w:r w:rsidRPr="00C866F4">
        <w:rPr>
          <w:rFonts w:ascii="Times New Roman" w:hAnsi="Times New Roman" w:cs="Arial"/>
          <w:color w:val="1A1A1A"/>
          <w:sz w:val="28"/>
          <w:szCs w:val="28"/>
        </w:rPr>
        <w:t>для того, чтобы расшатать российскую государственность.</w:t>
      </w:r>
      <w:r w:rsidR="005F435C" w:rsidRPr="00C866F4">
        <w:rPr>
          <w:rFonts w:ascii="Times New Roman" w:hAnsi="Times New Roman" w:cs="Arial"/>
          <w:color w:val="1A1A1A"/>
          <w:sz w:val="28"/>
          <w:szCs w:val="28"/>
        </w:rPr>
        <w:t xml:space="preserve"> </w:t>
      </w:r>
    </w:p>
    <w:p w14:paraId="26950463" w14:textId="77777777" w:rsidR="00EF251F" w:rsidRPr="00453628" w:rsidRDefault="005F435C" w:rsidP="005F435C">
      <w:pPr>
        <w:spacing w:after="200"/>
        <w:ind w:firstLine="900"/>
        <w:jc w:val="both"/>
        <w:rPr>
          <w:rFonts w:ascii="Times New Roman" w:hAnsi="Times New Roman" w:cs="Times New Roman"/>
          <w:color w:val="000000"/>
          <w:sz w:val="28"/>
          <w:szCs w:val="28"/>
        </w:rPr>
      </w:pPr>
      <w:r w:rsidRPr="00453628">
        <w:rPr>
          <w:rFonts w:ascii="Times New Roman" w:hAnsi="Times New Roman" w:cs="Times New Roman"/>
          <w:color w:val="000000"/>
          <w:sz w:val="28"/>
          <w:szCs w:val="28"/>
        </w:rPr>
        <w:t>П</w:t>
      </w:r>
      <w:r w:rsidR="00EF251F" w:rsidRPr="00453628">
        <w:rPr>
          <w:rFonts w:ascii="Times New Roman" w:hAnsi="Times New Roman" w:cs="Times New Roman"/>
          <w:color w:val="000000"/>
          <w:sz w:val="28"/>
          <w:szCs w:val="28"/>
        </w:rPr>
        <w:t>роект Федерального конституционного закона «О режиме экономического кризиса», который бы регулировал правовое положения граждан и организаций в условиях экономического кризиса</w:t>
      </w:r>
      <w:r w:rsidRPr="00453628">
        <w:rPr>
          <w:rFonts w:ascii="Times New Roman" w:hAnsi="Times New Roman" w:cs="Times New Roman"/>
          <w:color w:val="000000"/>
          <w:sz w:val="28"/>
          <w:szCs w:val="28"/>
        </w:rPr>
        <w:t xml:space="preserve"> и который необходим для </w:t>
      </w:r>
      <w:r w:rsidR="00453628" w:rsidRPr="00453628">
        <w:rPr>
          <w:rFonts w:ascii="Times New Roman" w:hAnsi="Times New Roman" w:cs="Times New Roman"/>
          <w:color w:val="000000"/>
          <w:sz w:val="28"/>
          <w:szCs w:val="28"/>
        </w:rPr>
        <w:t>комплексной работы предлагаемых мною поправок, в настоящее время разрабатывается мною и будет незамедлительно предоставлен в Государственную думу</w:t>
      </w:r>
      <w:r w:rsidR="00EF251F" w:rsidRPr="00453628">
        <w:rPr>
          <w:rFonts w:ascii="Times New Roman" w:hAnsi="Times New Roman" w:cs="Times New Roman"/>
          <w:color w:val="000000"/>
          <w:sz w:val="28"/>
          <w:szCs w:val="28"/>
        </w:rPr>
        <w:t>.</w:t>
      </w:r>
    </w:p>
    <w:p w14:paraId="3DD60682" w14:textId="77777777" w:rsidR="00453628" w:rsidRPr="00453628" w:rsidRDefault="00453628" w:rsidP="005F435C">
      <w:pPr>
        <w:spacing w:after="200"/>
        <w:ind w:firstLine="900"/>
        <w:jc w:val="both"/>
        <w:rPr>
          <w:rFonts w:ascii="Times New Roman" w:hAnsi="Times New Roman" w:cs="Times New Roman"/>
          <w:color w:val="000000"/>
          <w:sz w:val="28"/>
          <w:szCs w:val="28"/>
        </w:rPr>
      </w:pPr>
      <w:r w:rsidRPr="00453628">
        <w:rPr>
          <w:rFonts w:ascii="Times New Roman" w:hAnsi="Times New Roman" w:cs="Times New Roman"/>
          <w:color w:val="000000"/>
          <w:sz w:val="28"/>
          <w:szCs w:val="28"/>
        </w:rPr>
        <w:t>Уважаемый Сергей Евгеньевич!</w:t>
      </w:r>
    </w:p>
    <w:p w14:paraId="56C47A13" w14:textId="6FD95E14" w:rsidR="00453628" w:rsidRPr="00453628" w:rsidRDefault="00453628" w:rsidP="005F435C">
      <w:pPr>
        <w:spacing w:after="200"/>
        <w:ind w:firstLine="900"/>
        <w:jc w:val="both"/>
        <w:rPr>
          <w:rFonts w:ascii="Times New Roman" w:hAnsi="Times New Roman" w:cs="Times New Roman"/>
          <w:color w:val="000000"/>
          <w:sz w:val="28"/>
          <w:szCs w:val="28"/>
        </w:rPr>
      </w:pPr>
      <w:r w:rsidRPr="00453628">
        <w:rPr>
          <w:rFonts w:ascii="Times New Roman" w:hAnsi="Times New Roman" w:cs="Times New Roman"/>
          <w:color w:val="000000"/>
          <w:sz w:val="28"/>
          <w:szCs w:val="28"/>
        </w:rPr>
        <w:t>Время дорого: по закону, предлагаемые мною поправки</w:t>
      </w:r>
      <w:r w:rsidR="009F123E">
        <w:rPr>
          <w:rFonts w:ascii="Times New Roman" w:hAnsi="Times New Roman" w:cs="Times New Roman"/>
          <w:color w:val="000000"/>
          <w:sz w:val="28"/>
          <w:szCs w:val="28"/>
        </w:rPr>
        <w:t>,</w:t>
      </w:r>
      <w:r w:rsidRPr="00453628">
        <w:rPr>
          <w:rFonts w:ascii="Times New Roman" w:hAnsi="Times New Roman" w:cs="Times New Roman"/>
          <w:color w:val="000000"/>
          <w:sz w:val="28"/>
          <w:szCs w:val="28"/>
        </w:rPr>
        <w:t xml:space="preserve"> даже в случае их одобрения Государственной Думой</w:t>
      </w:r>
      <w:r w:rsidR="009F123E">
        <w:rPr>
          <w:rFonts w:ascii="Times New Roman" w:hAnsi="Times New Roman" w:cs="Times New Roman"/>
          <w:color w:val="000000"/>
          <w:sz w:val="28"/>
          <w:szCs w:val="28"/>
        </w:rPr>
        <w:t>,</w:t>
      </w:r>
      <w:r w:rsidRPr="00453628">
        <w:rPr>
          <w:rFonts w:ascii="Times New Roman" w:hAnsi="Times New Roman" w:cs="Times New Roman"/>
          <w:color w:val="000000"/>
          <w:sz w:val="28"/>
          <w:szCs w:val="28"/>
        </w:rPr>
        <w:t xml:space="preserve"> вступают в силу только после одобрения их не менее чем двумя третями законодательных собраний Российской Федерации. Нельзя предугадать, потребуются ли введение режима экономического кризиса и пролонгация полномочий Госдумы и президента в 2016 году. Однако нашей государственной системе необходима прививка на случай экстренных обстоятельств. Это позволит государственной власти в любой ситуации </w:t>
      </w:r>
      <w:r w:rsidR="00A67F9B">
        <w:rPr>
          <w:rFonts w:ascii="Times New Roman" w:hAnsi="Times New Roman" w:cs="Times New Roman"/>
          <w:color w:val="000000"/>
          <w:sz w:val="28"/>
          <w:szCs w:val="28"/>
        </w:rPr>
        <w:t>принимать необходимые меры только</w:t>
      </w:r>
      <w:r w:rsidRPr="00453628">
        <w:rPr>
          <w:rFonts w:ascii="Times New Roman" w:hAnsi="Times New Roman" w:cs="Times New Roman"/>
          <w:color w:val="000000"/>
          <w:sz w:val="28"/>
          <w:szCs w:val="28"/>
        </w:rPr>
        <w:t xml:space="preserve"> в строгом соответствии с законом, обеспечивая преемственность и смену власти исключительно конституционными методами, одновременно охраняя суверенитет Российской Федерации. </w:t>
      </w:r>
      <w:r w:rsidR="00A70E5C">
        <w:rPr>
          <w:rFonts w:ascii="Times New Roman" w:hAnsi="Times New Roman" w:cs="Times New Roman"/>
          <w:color w:val="000000"/>
          <w:sz w:val="28"/>
          <w:szCs w:val="28"/>
        </w:rPr>
        <w:t xml:space="preserve"> </w:t>
      </w:r>
    </w:p>
    <w:p w14:paraId="4A8C045E" w14:textId="77777777" w:rsidR="00453628" w:rsidRPr="00453628" w:rsidRDefault="00453628" w:rsidP="005F435C">
      <w:pPr>
        <w:spacing w:after="200"/>
        <w:ind w:firstLine="900"/>
        <w:jc w:val="both"/>
        <w:rPr>
          <w:rFonts w:ascii="Times New Roman" w:hAnsi="Times New Roman" w:cs="Arial"/>
          <w:color w:val="1A1A1A"/>
          <w:sz w:val="28"/>
          <w:szCs w:val="28"/>
        </w:rPr>
      </w:pPr>
      <w:r w:rsidRPr="00453628">
        <w:rPr>
          <w:rFonts w:ascii="Times New Roman" w:hAnsi="Times New Roman" w:cs="Times New Roman"/>
          <w:color w:val="000000"/>
          <w:sz w:val="28"/>
          <w:szCs w:val="28"/>
        </w:rPr>
        <w:t>Прошу Вас с вниманием отнестись к предлагаемой мною инициативе и рассмотреть вопрос о внесении ее в Государственную Думу в качестве законодательной.</w:t>
      </w:r>
    </w:p>
    <w:p w14:paraId="78905F57" w14:textId="77777777" w:rsidR="00EF251F" w:rsidRPr="00823A7F" w:rsidRDefault="00EF251F" w:rsidP="00EF251F">
      <w:pPr>
        <w:rPr>
          <w:rFonts w:ascii="Times" w:eastAsia="Times New Roman" w:hAnsi="Times" w:cs="Times New Roman"/>
          <w:sz w:val="20"/>
          <w:szCs w:val="20"/>
        </w:rPr>
      </w:pPr>
    </w:p>
    <w:p w14:paraId="55A67A99" w14:textId="77777777" w:rsidR="00A70E5C" w:rsidRPr="00823A7F" w:rsidRDefault="00A70E5C" w:rsidP="00EF251F">
      <w:pPr>
        <w:rPr>
          <w:rFonts w:ascii="Times" w:eastAsia="Times New Roman" w:hAnsi="Times" w:cs="Times New Roman"/>
          <w:sz w:val="20"/>
          <w:szCs w:val="20"/>
        </w:rPr>
      </w:pPr>
    </w:p>
    <w:p w14:paraId="6EBA324B" w14:textId="77777777" w:rsidR="00A70E5C" w:rsidRPr="00823A7F" w:rsidRDefault="00A70E5C" w:rsidP="00EF251F">
      <w:pPr>
        <w:rPr>
          <w:rFonts w:ascii="Times" w:eastAsia="Times New Roman" w:hAnsi="Times" w:cs="Times New Roman"/>
          <w:sz w:val="20"/>
          <w:szCs w:val="20"/>
        </w:rPr>
      </w:pPr>
    </w:p>
    <w:p w14:paraId="78286AF8" w14:textId="77777777" w:rsidR="00EF251F" w:rsidRPr="00EF251F" w:rsidRDefault="00EF251F" w:rsidP="00EF251F">
      <w:pPr>
        <w:spacing w:after="200"/>
        <w:ind w:firstLine="709"/>
        <w:jc w:val="both"/>
        <w:rPr>
          <w:rFonts w:ascii="Times" w:hAnsi="Times" w:cs="Times New Roman"/>
          <w:sz w:val="20"/>
          <w:szCs w:val="20"/>
        </w:rPr>
      </w:pPr>
      <w:r w:rsidRPr="00EF251F">
        <w:rPr>
          <w:rFonts w:ascii="Times New Roman" w:hAnsi="Times New Roman" w:cs="Times New Roman"/>
          <w:color w:val="000000"/>
          <w:sz w:val="28"/>
          <w:szCs w:val="28"/>
        </w:rPr>
        <w:t>Приложения:</w:t>
      </w:r>
    </w:p>
    <w:p w14:paraId="419C9285" w14:textId="77777777" w:rsidR="00EF251F" w:rsidRPr="00EF251F" w:rsidRDefault="00EF251F" w:rsidP="00EF251F">
      <w:pPr>
        <w:spacing w:after="200"/>
        <w:ind w:firstLine="709"/>
        <w:jc w:val="both"/>
        <w:rPr>
          <w:rFonts w:ascii="Times" w:hAnsi="Times" w:cs="Times New Roman"/>
          <w:sz w:val="20"/>
          <w:szCs w:val="20"/>
        </w:rPr>
      </w:pPr>
      <w:r w:rsidRPr="00EF251F">
        <w:rPr>
          <w:rFonts w:ascii="Times New Roman" w:hAnsi="Times New Roman" w:cs="Times New Roman"/>
          <w:color w:val="000000"/>
          <w:sz w:val="28"/>
          <w:szCs w:val="28"/>
        </w:rPr>
        <w:t>Текст законопроекта - на 3 листах;</w:t>
      </w:r>
    </w:p>
    <w:p w14:paraId="2EADDDD8" w14:textId="77777777" w:rsidR="00EF251F" w:rsidRPr="00EF251F" w:rsidRDefault="00EF251F" w:rsidP="00EF251F">
      <w:pPr>
        <w:spacing w:after="200"/>
        <w:ind w:firstLine="709"/>
        <w:jc w:val="both"/>
        <w:rPr>
          <w:rFonts w:ascii="Times" w:hAnsi="Times" w:cs="Times New Roman"/>
          <w:sz w:val="20"/>
          <w:szCs w:val="20"/>
        </w:rPr>
      </w:pPr>
      <w:r w:rsidRPr="00EF251F">
        <w:rPr>
          <w:rFonts w:ascii="Times New Roman" w:hAnsi="Times New Roman" w:cs="Times New Roman"/>
          <w:color w:val="000000"/>
          <w:sz w:val="28"/>
          <w:szCs w:val="28"/>
        </w:rPr>
        <w:t>Пояснительная записка - на 4 листах;</w:t>
      </w:r>
    </w:p>
    <w:p w14:paraId="5F248607" w14:textId="77777777" w:rsidR="00EF251F" w:rsidRPr="00EF251F" w:rsidRDefault="00EF251F" w:rsidP="00EF251F">
      <w:pPr>
        <w:spacing w:after="200"/>
        <w:ind w:firstLine="709"/>
        <w:jc w:val="both"/>
        <w:rPr>
          <w:rFonts w:ascii="Times" w:hAnsi="Times" w:cs="Times New Roman"/>
          <w:sz w:val="20"/>
          <w:szCs w:val="20"/>
        </w:rPr>
      </w:pPr>
      <w:r w:rsidRPr="00EF251F">
        <w:rPr>
          <w:rFonts w:ascii="Times New Roman" w:hAnsi="Times New Roman" w:cs="Times New Roman"/>
          <w:color w:val="000000"/>
          <w:sz w:val="28"/>
          <w:szCs w:val="28"/>
        </w:rPr>
        <w:t>Финансово-экономическое обоснование - на 1 листе;</w:t>
      </w:r>
    </w:p>
    <w:p w14:paraId="17369D3A" w14:textId="77777777" w:rsidR="00EF251F" w:rsidRPr="00EF251F" w:rsidRDefault="00EF251F" w:rsidP="00EF251F">
      <w:pPr>
        <w:ind w:firstLine="709"/>
        <w:jc w:val="both"/>
        <w:rPr>
          <w:rFonts w:ascii="Times" w:hAnsi="Times" w:cs="Times New Roman"/>
          <w:sz w:val="20"/>
          <w:szCs w:val="20"/>
        </w:rPr>
      </w:pPr>
      <w:r w:rsidRPr="00EF251F">
        <w:rPr>
          <w:rFonts w:ascii="Times New Roman" w:hAnsi="Times New Roman" w:cs="Times New Roman"/>
          <w:color w:val="000000"/>
          <w:sz w:val="28"/>
          <w:szCs w:val="28"/>
        </w:rPr>
        <w:t xml:space="preserve">Перечень федеральных законов, подлежащих признанию утратившими силу, приостановлению, изменению или принятию в связи с принятием </w:t>
      </w:r>
      <w:r w:rsidRPr="00EF251F">
        <w:rPr>
          <w:rFonts w:ascii="Times New Roman" w:hAnsi="Times New Roman" w:cs="Times New Roman"/>
          <w:color w:val="000000"/>
          <w:sz w:val="28"/>
          <w:szCs w:val="28"/>
        </w:rPr>
        <w:lastRenderedPageBreak/>
        <w:t>Закона Российской Федерации «О поправках к Конституции Российской Федерации» - на 1 листе.</w:t>
      </w:r>
    </w:p>
    <w:p w14:paraId="253A7604" w14:textId="77777777" w:rsidR="00EF251F" w:rsidRPr="00EF251F" w:rsidRDefault="00EF251F" w:rsidP="00EF251F">
      <w:pPr>
        <w:rPr>
          <w:rFonts w:ascii="Times" w:eastAsia="Times New Roman" w:hAnsi="Times" w:cs="Times New Roman"/>
          <w:sz w:val="20"/>
          <w:szCs w:val="20"/>
        </w:rPr>
      </w:pPr>
    </w:p>
    <w:p w14:paraId="04FA2640" w14:textId="02356C55" w:rsidR="00EF251F" w:rsidRDefault="00EF251F" w:rsidP="00EF251F">
      <w:pPr>
        <w:spacing w:after="200"/>
        <w:jc w:val="both"/>
        <w:rPr>
          <w:rFonts w:ascii="Times New Roman" w:hAnsi="Times New Roman" w:cs="Times New Roman"/>
          <w:color w:val="000000"/>
          <w:sz w:val="28"/>
          <w:szCs w:val="28"/>
        </w:rPr>
      </w:pPr>
    </w:p>
    <w:p w14:paraId="6DBC570E" w14:textId="5F8EBEAA" w:rsidR="00982E42" w:rsidRPr="00EF251F" w:rsidRDefault="00982E42" w:rsidP="00EF251F">
      <w:pPr>
        <w:spacing w:after="200"/>
        <w:jc w:val="both"/>
        <w:rPr>
          <w:rFonts w:ascii="Times" w:hAnsi="Times" w:cs="Times New Roman"/>
          <w:sz w:val="20"/>
          <w:szCs w:val="20"/>
        </w:rPr>
      </w:pPr>
      <w:bookmarkStart w:id="0" w:name="_GoBack"/>
      <w:bookmarkEnd w:id="0"/>
      <w:r>
        <w:rPr>
          <w:rFonts w:ascii="Times New Roman" w:hAnsi="Times New Roman" w:cs="Times New Roman"/>
          <w:color w:val="000000"/>
          <w:sz w:val="28"/>
          <w:szCs w:val="28"/>
        </w:rPr>
        <w:t>Председатель Совета директоров                                                         Е.В. Туник</w:t>
      </w:r>
    </w:p>
    <w:sectPr w:rsidR="00982E42" w:rsidRPr="00EF251F" w:rsidSect="001C40E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2D1"/>
    <w:multiLevelType w:val="multilevel"/>
    <w:tmpl w:val="178E16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884722"/>
    <w:multiLevelType w:val="multilevel"/>
    <w:tmpl w:val="6A28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1F"/>
    <w:rsid w:val="001347DA"/>
    <w:rsid w:val="00150F96"/>
    <w:rsid w:val="00180617"/>
    <w:rsid w:val="001C40ED"/>
    <w:rsid w:val="00291DF7"/>
    <w:rsid w:val="002F493D"/>
    <w:rsid w:val="00321D97"/>
    <w:rsid w:val="0034166C"/>
    <w:rsid w:val="003F0398"/>
    <w:rsid w:val="00453628"/>
    <w:rsid w:val="005478FE"/>
    <w:rsid w:val="005F435C"/>
    <w:rsid w:val="00691FD0"/>
    <w:rsid w:val="006E561B"/>
    <w:rsid w:val="007260E8"/>
    <w:rsid w:val="007F3EFB"/>
    <w:rsid w:val="00823A7F"/>
    <w:rsid w:val="00846487"/>
    <w:rsid w:val="00982E42"/>
    <w:rsid w:val="009E42AA"/>
    <w:rsid w:val="009F123E"/>
    <w:rsid w:val="00A0540E"/>
    <w:rsid w:val="00A67F9B"/>
    <w:rsid w:val="00A70E5C"/>
    <w:rsid w:val="00C866F4"/>
    <w:rsid w:val="00CB251D"/>
    <w:rsid w:val="00D6034C"/>
    <w:rsid w:val="00D97496"/>
    <w:rsid w:val="00DB2D96"/>
    <w:rsid w:val="00DD4ECD"/>
    <w:rsid w:val="00EF251F"/>
    <w:rsid w:val="00FA64B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92A18"/>
  <w14:defaultImageDpi w14:val="300"/>
  <w15:docId w15:val="{99BB22A1-10D7-4B8C-A430-2C2244D0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251F"/>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51F"/>
    <w:rPr>
      <w:rFonts w:ascii="Times" w:hAnsi="Times"/>
      <w:b/>
      <w:bCs/>
      <w:kern w:val="36"/>
      <w:sz w:val="48"/>
      <w:szCs w:val="48"/>
    </w:rPr>
  </w:style>
  <w:style w:type="paragraph" w:styleId="a3">
    <w:name w:val="Normal (Web)"/>
    <w:basedOn w:val="a"/>
    <w:uiPriority w:val="99"/>
    <w:unhideWhenUsed/>
    <w:rsid w:val="00EF251F"/>
    <w:pPr>
      <w:spacing w:before="100" w:beforeAutospacing="1" w:after="100" w:afterAutospacing="1"/>
    </w:pPr>
    <w:rPr>
      <w:rFonts w:ascii="Times" w:hAnsi="Times" w:cs="Times New Roman"/>
      <w:sz w:val="20"/>
      <w:szCs w:val="20"/>
    </w:rPr>
  </w:style>
  <w:style w:type="character" w:customStyle="1" w:styleId="apple-tab-span">
    <w:name w:val="apple-tab-span"/>
    <w:basedOn w:val="a0"/>
    <w:rsid w:val="00EF251F"/>
  </w:style>
  <w:style w:type="character" w:styleId="a4">
    <w:name w:val="Hyperlink"/>
    <w:basedOn w:val="a0"/>
    <w:uiPriority w:val="99"/>
    <w:semiHidden/>
    <w:unhideWhenUsed/>
    <w:rsid w:val="00EF2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51814">
      <w:bodyDiv w:val="1"/>
      <w:marLeft w:val="0"/>
      <w:marRight w:val="0"/>
      <w:marTop w:val="0"/>
      <w:marBottom w:val="0"/>
      <w:divBdr>
        <w:top w:val="none" w:sz="0" w:space="0" w:color="auto"/>
        <w:left w:val="none" w:sz="0" w:space="0" w:color="auto"/>
        <w:bottom w:val="none" w:sz="0" w:space="0" w:color="auto"/>
        <w:right w:val="none" w:sz="0" w:space="0" w:color="auto"/>
      </w:divBdr>
      <w:divsChild>
        <w:div w:id="379519725">
          <w:marLeft w:val="-115"/>
          <w:marRight w:val="0"/>
          <w:marTop w:val="0"/>
          <w:marBottom w:val="0"/>
          <w:divBdr>
            <w:top w:val="none" w:sz="0" w:space="0" w:color="auto"/>
            <w:left w:val="none" w:sz="0" w:space="0" w:color="auto"/>
            <w:bottom w:val="none" w:sz="0" w:space="0" w:color="auto"/>
            <w:right w:val="none" w:sz="0" w:space="0" w:color="auto"/>
          </w:divBdr>
        </w:div>
        <w:div w:id="1643726759">
          <w:marLeft w:val="-11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Рожкова</dc:creator>
  <cp:keywords/>
  <dc:description/>
  <cp:lastModifiedBy>Петров Иван</cp:lastModifiedBy>
  <cp:revision>24</cp:revision>
  <dcterms:created xsi:type="dcterms:W3CDTF">2016-01-30T16:34:00Z</dcterms:created>
  <dcterms:modified xsi:type="dcterms:W3CDTF">2016-01-30T19:37:00Z</dcterms:modified>
</cp:coreProperties>
</file>